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大象乒乓球俱乐部第三届单打积分赛</w:t>
      </w:r>
    </w:p>
    <w:p>
      <w:pPr>
        <w:jc w:val="center"/>
        <w:rPr>
          <w:rFonts w:hint="eastAsia"/>
          <w:sz w:val="24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主办：嘉兴市大象乒乓球俱乐部</w:t>
      </w:r>
    </w:p>
    <w:p>
      <w:pPr>
        <w:numPr>
          <w:ilvl w:val="0"/>
          <w:numId w:val="1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承办：嘉兴市大象乒乓球俱乐部</w:t>
      </w:r>
    </w:p>
    <w:p>
      <w:pPr>
        <w:numPr>
          <w:ilvl w:val="0"/>
          <w:numId w:val="1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比赛时间：2020年11月15日上午九点</w:t>
      </w:r>
    </w:p>
    <w:p>
      <w:pPr>
        <w:numPr>
          <w:ilvl w:val="0"/>
          <w:numId w:val="1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比赛地点：富润南路102号高能电子商务园（大象乒乓球俱乐部新球馆——富润馆）</w:t>
      </w:r>
    </w:p>
    <w:p>
      <w:pPr>
        <w:numPr>
          <w:ilvl w:val="0"/>
          <w:numId w:val="1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比赛项目：个人单打积分赛</w:t>
      </w:r>
    </w:p>
    <w:p>
      <w:pPr>
        <w:numPr>
          <w:ilvl w:val="0"/>
          <w:numId w:val="1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竞赛办法（试行）：</w:t>
      </w:r>
    </w:p>
    <w:p>
      <w:pPr>
        <w:numPr>
          <w:ilvl w:val="0"/>
          <w:numId w:val="2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报名设置：</w:t>
      </w:r>
    </w:p>
    <w:p>
      <w:pPr>
        <w:numPr>
          <w:numId w:val="0"/>
        </w:numPr>
        <w:ind w:firstLine="480" w:firstLineChars="200"/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比赛共设置三档，第一档1950分以上，第二档1800分——1949分；第三档1600——1799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2、各档比赛时间：</w:t>
      </w:r>
    </w:p>
    <w:p>
      <w:pPr>
        <w:numPr>
          <w:ilvl w:val="0"/>
          <w:numId w:val="0"/>
        </w:numPr>
        <w:ind w:firstLine="480" w:firstLineChars="200"/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第三档于11月15日上午九点进行，第一、二档于下午1点进行；第三档拟招28人，第一、二档各招20人，小组赛均取小组前四名出线。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积分设置：</w:t>
      </w:r>
    </w:p>
    <w:p>
      <w:pPr>
        <w:numPr>
          <w:numId w:val="0"/>
        </w:numPr>
        <w:ind w:leftChars="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 首次参赛人员根据自身水平设置一个基础分，</w:t>
      </w:r>
      <w:r>
        <w:rPr>
          <w:rFonts w:hint="default"/>
          <w:sz w:val="24"/>
          <w:szCs w:val="32"/>
          <w:lang w:val="en-US" w:eastAsia="zh-CN"/>
        </w:rPr>
        <w:t>积分预估参考标准</w:t>
      </w:r>
      <w:r>
        <w:rPr>
          <w:rFonts w:hint="eastAsia"/>
          <w:sz w:val="24"/>
          <w:szCs w:val="32"/>
          <w:lang w:val="en-US" w:eastAsia="zh-CN"/>
        </w:rPr>
        <w:t>见附件1，可选基础分有：1600分、1650分、1700分、1750分、1800分、1850分、1900分、1950分、2000分、2100分、2200分，选定之后无法再次更改；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4、比赛结束后将结算每个人的对应积分，并将分数录入大象积分排行榜中,在今后的团体赛中便于合理组队；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5、每档比赛分两个阶段。第一阶段小组循环赛，第二阶段淘汰赛，取小组前二名进入淘汰赛；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6、比赛均采用三局两胜11分制；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7、比赛使用银河40+新材料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球；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8、比赛迟到15分钟作弃权处理。</w:t>
      </w:r>
    </w:p>
    <w:p>
      <w:pPr>
        <w:numPr>
          <w:ilvl w:val="0"/>
          <w:numId w:val="0"/>
        </w:numPr>
        <w:jc w:val="lef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七、奖品颁发：取每档前八名颁发奖状和奖品，前三名颁发奖牌、奖状和奖品。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八、参赛报名费：本俱乐部会员40元/人，非会员50元/人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九、比赛报名方式及截止日期：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从通知发布之日起开始报名；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报名截止日期：2020年11月14日；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扫码报名：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981710" cy="1304925"/>
            <wp:effectExtent l="0" t="0" r="8890" b="9525"/>
            <wp:docPr id="1" name="图片 1" descr="965d6206982b54f7aac81ad7714c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65d6206982b54f7aac81ad7714c74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报名联系人：报名时以姓名+积分发给小潘13388635213</w:t>
      </w: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未尽事宜将逐步调整解决。  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/>
          <w:sz w:val="21"/>
          <w:szCs w:val="24"/>
          <w:lang w:val="en-US" w:eastAsia="zh-CN"/>
        </w:rPr>
        <w:t>附件1：</w:t>
      </w:r>
      <w:r>
        <w:rPr>
          <w:rFonts w:hint="default"/>
          <w:sz w:val="21"/>
          <w:szCs w:val="24"/>
          <w:lang w:val="en-US" w:eastAsia="zh-CN"/>
        </w:rPr>
        <w:t>积分预估参考标准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1、刚开始打乒乓球. (400分)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2、很有限的打球经验,主要练习能够打到球.。 (600分)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3、需要打球经验,有明显的击球弱点,能打一些和平球，发一些和平球。 (800分)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4、开始学习判断球的旋转,对球的控制能力弱，能打一些速度、力量一般的球。 (1000分)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5、能协调地回击中速球,能简单的使用搓、推、挡、攻等各种击球方法, 但缺乏较好方向性、力度和旋转的控制，能发一些有力度和旋转球。 (1200分)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6、对来球的旋转性和方向性有一定的判断, 球的控制能力有提高, 能较熟练的使用搓、推、挡、攻等各种击球方法，发球有一些落点、旋转、速度的变化。 (1400分)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7、正反手击球较稳定,方向感较好.基本掌握前冲弧圈球、高吊弧圈球的区别，对不同打法有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基本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的了解，熟练掌握3套以上的发球方法，接发球判断较好。 (1600分)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8、熟练运用击球力量、速度、旋转的变化,开始注意步法, 了解反胶、长胶、生胶、正胶的不同特点。 针对不同的对手采用不同的战术打法,回球落点好.能连续进攻，已经形成自己的打法特点。利用发球为自己创造进攻机会或直接得分。（在对手不易判断、用近乎相同的发球动作发出上下旋变化的球） (1800分)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9、有很好的球感、手感和判断力,经常能在比赛中打出精彩的对攻回合球来.经常使用摆、晃、切、挑、挤、弹、抹、快带等技术，能迅速洞悉对手的弱点，及时调整战术，发挥自己的特长和优势。 (2000分)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10、形成了以速度、技巧、力量和顽强作风作为取胜法宝的风格.在比赛中变化不同的战术,在有压力的情况下仍能稳定地发挥水平，曾接受过一定专业训练，参加过省级水平的比赛。 (2200分)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11、经过专业强化训练,参加国家级水平的比赛,并有国家定义的运动员级别. (2400分)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/>
          <w:sz w:val="21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12、参加规模较小的世界范围内的锦标赛,有合适的机会便会跃升到下一级. (2600分)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412052"/>
    <w:multiLevelType w:val="singleLevel"/>
    <w:tmpl w:val="9A41205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35C9461"/>
    <w:multiLevelType w:val="singleLevel"/>
    <w:tmpl w:val="435C946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F01CD"/>
    <w:rsid w:val="116F1D61"/>
    <w:rsid w:val="11B12DCA"/>
    <w:rsid w:val="233D62F2"/>
    <w:rsid w:val="38D407DF"/>
    <w:rsid w:val="3E9628D1"/>
    <w:rsid w:val="5C081CB5"/>
    <w:rsid w:val="61D71A5E"/>
    <w:rsid w:val="689E154E"/>
    <w:rsid w:val="6F6607F6"/>
    <w:rsid w:val="716A254E"/>
    <w:rsid w:val="7F9F01CD"/>
    <w:rsid w:val="7FD6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2020-09-28T18:38:00Z</dcterms:created>
  <dc:creator>殘缺完美</dc:creator>
  <cp:lastModifiedBy>殘缺完美</cp:lastModifiedBy>
  <dcterms:modified xsi:type="dcterms:W3CDTF">2020-11-07T04:57:46Z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